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9F30" w14:textId="660DED4F" w:rsidR="003D3BBF" w:rsidRPr="003D3BBF" w:rsidRDefault="003D3BBF" w:rsidP="003D3BBF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3D3BBF">
        <w:rPr>
          <w:b/>
          <w:bCs/>
        </w:rPr>
        <w:drawing>
          <wp:inline distT="0" distB="0" distL="0" distR="0" wp14:anchorId="3089FC8E" wp14:editId="18811177">
            <wp:extent cx="5935980" cy="3710305"/>
            <wp:effectExtent l="0" t="0" r="7620" b="4445"/>
            <wp:docPr id="1577776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D8D8" w14:textId="77777777" w:rsidR="003D3BBF" w:rsidRPr="003D3BBF" w:rsidRDefault="003D3BBF" w:rsidP="003D3BBF">
      <w:pPr>
        <w:spacing w:after="0"/>
        <w:ind w:firstLine="709"/>
        <w:jc w:val="both"/>
        <w:rPr>
          <w:b/>
          <w:bCs/>
        </w:rPr>
      </w:pPr>
      <w:r w:rsidRPr="003D3BBF">
        <w:rPr>
          <w:b/>
          <w:bCs/>
        </w:rPr>
        <w:t>Президент Российской Федерации В.В. Путин объявил 2025 год - Годом защитника Отечества и 80-летия Победы в Великой Отечественной войне 1941-1945 годов.</w:t>
      </w:r>
    </w:p>
    <w:p w14:paraId="02F0993C" w14:textId="77777777" w:rsidR="003D3BBF" w:rsidRPr="003D3BBF" w:rsidRDefault="003D3BBF" w:rsidP="003D3BBF">
      <w:pPr>
        <w:spacing w:after="0"/>
        <w:ind w:firstLine="709"/>
        <w:jc w:val="both"/>
      </w:pPr>
      <w:r w:rsidRPr="003D3BBF">
        <w:t>Указом Президента Российской Федерации от 16.01.2025 № 28 "О проведении в Российской Федерации Года защитника Отечества", 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</w:t>
      </w:r>
      <w:r w:rsidRPr="003D3BBF">
        <w:rPr>
          <w:b/>
          <w:bCs/>
        </w:rPr>
        <w:t>2025 год объявлен Годом защитника Отечества.</w:t>
      </w:r>
    </w:p>
    <w:p w14:paraId="63334034" w14:textId="77777777" w:rsidR="003D3BBF" w:rsidRPr="003D3BBF" w:rsidRDefault="003D3BBF" w:rsidP="003D3BBF">
      <w:pPr>
        <w:spacing w:after="0"/>
        <w:ind w:firstLine="709"/>
        <w:jc w:val="both"/>
      </w:pPr>
      <w:r w:rsidRPr="003D3BBF"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14:paraId="4032E794" w14:textId="77777777" w:rsidR="003D3BBF" w:rsidRPr="003D3BBF" w:rsidRDefault="003D3BBF" w:rsidP="003D3BBF">
      <w:pPr>
        <w:spacing w:after="0"/>
        <w:ind w:firstLine="709"/>
        <w:jc w:val="both"/>
      </w:pPr>
      <w:r w:rsidRPr="003D3BBF">
        <w:rPr>
          <w:b/>
          <w:bCs/>
        </w:rPr>
        <w:t>Год защитника Отечества в 2025 году</w:t>
      </w:r>
      <w:r w:rsidRPr="003D3BBF">
        <w:t> 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самоотверженностью. На официальном сайте 80-летия Великой Победы можно посмотреть подборку лучших советских фильмов о Великой Отечественной войне: </w:t>
      </w:r>
      <w:hyperlink r:id="rId6" w:history="1">
        <w:r w:rsidRPr="003D3BBF">
          <w:rPr>
            <w:rStyle w:val="a3"/>
          </w:rPr>
          <w:t>https://may9.ru/our-victory/movies/</w:t>
        </w:r>
      </w:hyperlink>
    </w:p>
    <w:p w14:paraId="7BEAFDB1" w14:textId="77777777" w:rsidR="003D3BBF" w:rsidRPr="003D3BBF" w:rsidRDefault="003D3BBF" w:rsidP="003D3BBF">
      <w:pPr>
        <w:spacing w:after="0"/>
        <w:ind w:firstLine="709"/>
        <w:jc w:val="both"/>
      </w:pPr>
      <w:r w:rsidRPr="003D3BBF">
        <w:t>Весь год культурно-массовые мероприятия, приуроченные к теме года, будут носить патриотический характер. На федеральном и региональном уровне пройдут два крупнейших всероссийских фестиваля: «Салют Победы» и «Вместе мы – Россия». В плане мероприятий юбилейного года – акции «Георгиевская ленточка» и «Бессмертный полк», просветительский проект «Диктант Победы».</w:t>
      </w:r>
    </w:p>
    <w:p w14:paraId="011362D8" w14:textId="77777777" w:rsidR="003D3BBF" w:rsidRPr="003D3BBF" w:rsidRDefault="003D3BBF" w:rsidP="003D3BBF">
      <w:pPr>
        <w:spacing w:after="0"/>
        <w:ind w:firstLine="709"/>
        <w:jc w:val="both"/>
      </w:pPr>
      <w:r w:rsidRPr="003D3BBF">
        <w:lastRenderedPageBreak/>
        <w:t>Более подробная информация опубликована на обновленном официальном сайте празднования </w:t>
      </w:r>
      <w:hyperlink r:id="rId7" w:tgtFrame="_blank" w:history="1">
        <w:r w:rsidRPr="003D3BBF">
          <w:rPr>
            <w:rStyle w:val="a3"/>
          </w:rPr>
          <w:t>may9.ru</w:t>
        </w:r>
      </w:hyperlink>
      <w:r w:rsidRPr="003D3BBF">
        <w:t>. Он будет активно наполняться сведениями по всем акциям и проектам.</w:t>
      </w:r>
    </w:p>
    <w:p w14:paraId="5FC3AF8A" w14:textId="77777777" w:rsidR="003D3BBF" w:rsidRPr="003D3BBF" w:rsidRDefault="003D3BBF" w:rsidP="003D3BBF">
      <w:pPr>
        <w:spacing w:after="0"/>
        <w:ind w:firstLine="709"/>
        <w:jc w:val="both"/>
      </w:pPr>
      <w:r w:rsidRPr="003D3BBF">
        <w:rPr>
          <w:b/>
          <w:bCs/>
        </w:rPr>
        <w:t>Присоединяйтесь к </w:t>
      </w:r>
      <w:hyperlink r:id="rId8" w:history="1">
        <w:r w:rsidRPr="003D3BBF">
          <w:rPr>
            <w:rStyle w:val="a3"/>
            <w:b/>
            <w:bCs/>
          </w:rPr>
          <w:t>всероссийским акциям</w:t>
        </w:r>
      </w:hyperlink>
      <w:r w:rsidRPr="003D3BBF">
        <w:rPr>
          <w:b/>
          <w:bCs/>
        </w:rPr>
        <w:t>:</w:t>
      </w:r>
    </w:p>
    <w:p w14:paraId="71322E60" w14:textId="77777777" w:rsidR="003D3BBF" w:rsidRPr="003D3BBF" w:rsidRDefault="003D3BBF" w:rsidP="003D3BBF">
      <w:pPr>
        <w:numPr>
          <w:ilvl w:val="0"/>
          <w:numId w:val="1"/>
        </w:numPr>
        <w:spacing w:after="0"/>
        <w:jc w:val="both"/>
      </w:pPr>
      <w:hyperlink r:id="rId9" w:history="1">
        <w:r w:rsidRPr="003D3BBF">
          <w:rPr>
            <w:rStyle w:val="a3"/>
          </w:rPr>
          <w:t>ЧТЕНИЯ ПОБЕДЫ</w:t>
        </w:r>
      </w:hyperlink>
    </w:p>
    <w:p w14:paraId="2D2A1E19" w14:textId="77777777" w:rsidR="003D3BBF" w:rsidRPr="003D3BBF" w:rsidRDefault="003D3BBF" w:rsidP="003D3BBF">
      <w:pPr>
        <w:numPr>
          <w:ilvl w:val="0"/>
          <w:numId w:val="1"/>
        </w:numPr>
        <w:spacing w:after="0"/>
        <w:jc w:val="both"/>
      </w:pPr>
      <w:hyperlink r:id="rId10" w:history="1">
        <w:r w:rsidRPr="003D3BBF">
          <w:rPr>
            <w:rStyle w:val="a3"/>
          </w:rPr>
          <w:t>БЕССМЕРТНЫЙ ПОЛК</w:t>
        </w:r>
      </w:hyperlink>
    </w:p>
    <w:p w14:paraId="43D17D6C" w14:textId="77777777" w:rsidR="003D3BBF" w:rsidRPr="003D3BBF" w:rsidRDefault="003D3BBF" w:rsidP="003D3BBF">
      <w:pPr>
        <w:numPr>
          <w:ilvl w:val="0"/>
          <w:numId w:val="1"/>
        </w:numPr>
        <w:spacing w:after="0"/>
        <w:jc w:val="both"/>
      </w:pPr>
      <w:hyperlink r:id="rId11" w:history="1">
        <w:r w:rsidRPr="003D3BBF">
          <w:rPr>
            <w:rStyle w:val="a3"/>
          </w:rPr>
          <w:t>ГЕОРГИЕВСКАЯ ЛЕНТОЧКА</w:t>
        </w:r>
      </w:hyperlink>
    </w:p>
    <w:p w14:paraId="56C577FE" w14:textId="77777777" w:rsidR="003D3BBF" w:rsidRPr="003D3BBF" w:rsidRDefault="003D3BBF" w:rsidP="003D3BBF">
      <w:pPr>
        <w:numPr>
          <w:ilvl w:val="0"/>
          <w:numId w:val="1"/>
        </w:numPr>
        <w:spacing w:after="0"/>
        <w:jc w:val="both"/>
      </w:pPr>
      <w:hyperlink r:id="rId12" w:history="1">
        <w:r w:rsidRPr="003D3BBF">
          <w:rPr>
            <w:rStyle w:val="a3"/>
          </w:rPr>
          <w:t>ВЕЧНЫЕ ЗВЁЗДЫ</w:t>
        </w:r>
      </w:hyperlink>
    </w:p>
    <w:p w14:paraId="70992A5B" w14:textId="77777777" w:rsidR="003D3BBF" w:rsidRPr="003D3BBF" w:rsidRDefault="003D3BBF" w:rsidP="003D3BBF">
      <w:pPr>
        <w:numPr>
          <w:ilvl w:val="0"/>
          <w:numId w:val="1"/>
        </w:numPr>
        <w:spacing w:after="0"/>
        <w:jc w:val="both"/>
      </w:pPr>
      <w:hyperlink r:id="rId13" w:history="1">
        <w:r w:rsidRPr="003D3BBF">
          <w:rPr>
            <w:rStyle w:val="a3"/>
          </w:rPr>
          <w:t>ВСЕМИРНАЯ ШКОЛЬНАЯ ОЛИМПИАДА «ВЕЛИКАЯ ПОБЕДА»</w:t>
        </w:r>
      </w:hyperlink>
    </w:p>
    <w:p w14:paraId="3EFAD228" w14:textId="77777777" w:rsidR="003D3BBF" w:rsidRPr="003D3BBF" w:rsidRDefault="003D3BBF" w:rsidP="003D3BBF">
      <w:pPr>
        <w:numPr>
          <w:ilvl w:val="0"/>
          <w:numId w:val="1"/>
        </w:numPr>
        <w:spacing w:after="0"/>
        <w:jc w:val="both"/>
      </w:pPr>
      <w:hyperlink r:id="rId14" w:history="1">
        <w:r w:rsidRPr="003D3BBF">
          <w:rPr>
            <w:rStyle w:val="a3"/>
          </w:rPr>
          <w:t>«ПОЕЗД ПОБЕДЫ»</w:t>
        </w:r>
      </w:hyperlink>
    </w:p>
    <w:p w14:paraId="375D0DFE" w14:textId="77777777" w:rsidR="003D3BBF" w:rsidRPr="003D3BBF" w:rsidRDefault="003D3BBF" w:rsidP="003D3BBF">
      <w:pPr>
        <w:numPr>
          <w:ilvl w:val="0"/>
          <w:numId w:val="1"/>
        </w:numPr>
        <w:spacing w:after="0"/>
        <w:jc w:val="both"/>
      </w:pPr>
      <w:hyperlink r:id="rId15" w:history="1">
        <w:r w:rsidRPr="003D3BBF">
          <w:rPr>
            <w:rStyle w:val="a3"/>
          </w:rPr>
          <w:t>МЕЖДУНАРОДНАЯ АКЦИЯ «САД ПАМЯТИ»</w:t>
        </w:r>
      </w:hyperlink>
    </w:p>
    <w:p w14:paraId="07EE8B5D" w14:textId="77777777" w:rsidR="003D3BBF" w:rsidRPr="003D3BBF" w:rsidRDefault="003D3BBF" w:rsidP="003D3BBF">
      <w:pPr>
        <w:spacing w:after="0"/>
        <w:ind w:firstLine="709"/>
        <w:jc w:val="both"/>
      </w:pPr>
      <w:r w:rsidRPr="003D3BBF">
        <w:t>Торжества в честь 80-летия Победы и празднование 2025 года в честь Защитника Отечества – это не просто масштабные мероприятия и торжественные события. Это проявление глубокого национального самосознания, переосмысление исторического наследия и укрепление связей между поколениями.</w:t>
      </w:r>
    </w:p>
    <w:p w14:paraId="65652A34" w14:textId="77777777" w:rsidR="003D3BBF" w:rsidRPr="003D3BBF" w:rsidRDefault="003D3BBF" w:rsidP="003D3BBF">
      <w:pPr>
        <w:spacing w:after="0"/>
        <w:ind w:firstLine="709"/>
        <w:jc w:val="both"/>
      </w:pPr>
      <w:r w:rsidRPr="003D3BBF">
        <w:t>Мы говорим не только о военных подвигах, но и о духе самопожертвования, мужестве, верности присяге и любви к Родине, которые передаются из поколения в поколение.</w:t>
      </w:r>
    </w:p>
    <w:p w14:paraId="7510E84D" w14:textId="77777777" w:rsidR="003D3BBF" w:rsidRPr="003D3BBF" w:rsidRDefault="003D3BBF" w:rsidP="003D3BBF">
      <w:pPr>
        <w:spacing w:after="0"/>
        <w:ind w:firstLine="709"/>
        <w:jc w:val="both"/>
      </w:pPr>
      <w:hyperlink r:id="rId16" w:history="1">
        <w:r w:rsidRPr="003D3BBF">
          <w:rPr>
            <w:rStyle w:val="a3"/>
          </w:rPr>
          <w:t>ЗА ПОБЕДУ!</w:t>
        </w:r>
      </w:hyperlink>
    </w:p>
    <w:p w14:paraId="24ACC2E4" w14:textId="77777777" w:rsidR="003D3BBF" w:rsidRPr="003D3BBF" w:rsidRDefault="003D3BBF" w:rsidP="003D3BBF">
      <w:pPr>
        <w:spacing w:after="0"/>
        <w:ind w:firstLine="709"/>
        <w:jc w:val="both"/>
      </w:pPr>
      <w:hyperlink r:id="rId17" w:history="1">
        <w:r w:rsidRPr="003D3BBF">
          <w:rPr>
            <w:rStyle w:val="a3"/>
          </w:rPr>
          <w:t>Распоряжение</w:t>
        </w:r>
      </w:hyperlink>
    </w:p>
    <w:p w14:paraId="12BD747B" w14:textId="77777777" w:rsidR="003D3BBF" w:rsidRPr="003D3BBF" w:rsidRDefault="003D3BBF" w:rsidP="003D3BBF">
      <w:pPr>
        <w:spacing w:after="0"/>
        <w:ind w:firstLine="709"/>
        <w:jc w:val="both"/>
      </w:pPr>
      <w:hyperlink r:id="rId18" w:history="1">
        <w:r w:rsidRPr="003D3BBF">
          <w:rPr>
            <w:rStyle w:val="a3"/>
          </w:rPr>
          <w:t>Указ</w:t>
        </w:r>
      </w:hyperlink>
    </w:p>
    <w:p w14:paraId="41BCF030" w14:textId="77777777" w:rsidR="00F12C76" w:rsidRDefault="00F12C76" w:rsidP="006C0B77">
      <w:pPr>
        <w:spacing w:after="0"/>
        <w:ind w:firstLine="709"/>
        <w:jc w:val="both"/>
      </w:pPr>
    </w:p>
    <w:sectPr w:rsidR="00F12C76" w:rsidSect="00E44FC3">
      <w:pgSz w:w="11900" w:h="16840"/>
      <w:pgMar w:top="567" w:right="1134" w:bottom="567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025"/>
    <w:multiLevelType w:val="multilevel"/>
    <w:tmpl w:val="7EFA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767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BF"/>
    <w:rsid w:val="003D3BBF"/>
    <w:rsid w:val="006C0B77"/>
    <w:rsid w:val="008242FF"/>
    <w:rsid w:val="00870751"/>
    <w:rsid w:val="00922C48"/>
    <w:rsid w:val="00B915B7"/>
    <w:rsid w:val="00E44F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66BD"/>
  <w15:chartTrackingRefBased/>
  <w15:docId w15:val="{22F4885A-A890-4470-B2AA-994018CC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3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events/" TargetMode="External"/><Relationship Id="rId13" Type="http://schemas.openxmlformats.org/officeDocument/2006/relationships/hyperlink" Target="https://may9.ru/events/vsemirnaya-shkolnaya-olimpiada-velikaya-pobeda/" TargetMode="External"/><Relationship Id="rId18" Type="http://schemas.openxmlformats.org/officeDocument/2006/relationships/hyperlink" Target="https://codolimp.gosuslugi.ru/netcat_files/367/3675/ukaz_pre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may9.ru&amp;post=399019539_5846&amp;cc_key=&amp;track_code=f6edf8cbQb716kqqlFHW8OqbkElz2O1eR_dn6Q0N_27rQ8DtWNkWtszVG_WaU9DxNVJikUfg3R8mmwvpC2Ce" TargetMode="External"/><Relationship Id="rId12" Type="http://schemas.openxmlformats.org/officeDocument/2006/relationships/hyperlink" Target="https://may9.ru/events/vechnye-zvyezdy/" TargetMode="External"/><Relationship Id="rId17" Type="http://schemas.openxmlformats.org/officeDocument/2006/relationships/hyperlink" Target="https://codolimp.gosuslugi.ru/netcat_files/367/3675/rasporyazhen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dolimp.gosuslugi.ru/netcat_files/367/3675/ZA_POBEDU_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y9.ru/our-victory/movies/" TargetMode="External"/><Relationship Id="rId11" Type="http://schemas.openxmlformats.org/officeDocument/2006/relationships/hyperlink" Target="https://may9.ru/events/georgievskaya-lentochk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y9.ru/events/mezhdunarodnaya-aktsiya-sad-pamyati/" TargetMode="External"/><Relationship Id="rId10" Type="http://schemas.openxmlformats.org/officeDocument/2006/relationships/hyperlink" Target="https://may9.ru/events/bessmertnyy-pol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y9.ru/events/chteniya-pobedy/" TargetMode="External"/><Relationship Id="rId14" Type="http://schemas.openxmlformats.org/officeDocument/2006/relationships/hyperlink" Target="https://may9.ru/events/poezd-pobe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2025-04-15T06:37:00Z</dcterms:created>
  <dcterms:modified xsi:type="dcterms:W3CDTF">2025-04-15T06:38:00Z</dcterms:modified>
</cp:coreProperties>
</file>